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9B6FC">
      <w:pPr>
        <w:spacing w:before="88" w:line="221" w:lineRule="auto"/>
        <w:ind w:left="345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608080"/>
          <w:spacing w:val="37"/>
          <w:sz w:val="32"/>
          <w:szCs w:val="32"/>
        </w:rPr>
        <w:t>附件1:报价单(模板)</w:t>
      </w:r>
    </w:p>
    <w:p w14:paraId="497DA176">
      <w:pPr>
        <w:spacing w:before="119"/>
      </w:pPr>
    </w:p>
    <w:p w14:paraId="73A80361">
      <w:pPr>
        <w:spacing w:before="119"/>
      </w:pPr>
    </w:p>
    <w:tbl>
      <w:tblPr>
        <w:tblStyle w:val="5"/>
        <w:tblW w:w="8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2617"/>
        <w:gridCol w:w="928"/>
        <w:gridCol w:w="949"/>
        <w:gridCol w:w="929"/>
        <w:gridCol w:w="929"/>
        <w:gridCol w:w="1723"/>
      </w:tblGrid>
      <w:tr w14:paraId="478F4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814" w:type="dxa"/>
          </w:tcPr>
          <w:p w14:paraId="0F96A670">
            <w:pPr>
              <w:spacing w:line="352" w:lineRule="auto"/>
            </w:pPr>
          </w:p>
          <w:p w14:paraId="217BD674">
            <w:pPr>
              <w:pStyle w:val="6"/>
              <w:spacing w:before="94" w:line="221" w:lineRule="auto"/>
              <w:ind w:left="105"/>
              <w:rPr>
                <w:rFonts w:hint="eastAsia"/>
              </w:rPr>
            </w:pPr>
            <w:r>
              <w:rPr>
                <w:color w:val="607070"/>
                <w:spacing w:val="8"/>
              </w:rPr>
              <w:t>序号</w:t>
            </w:r>
          </w:p>
        </w:tc>
        <w:tc>
          <w:tcPr>
            <w:tcW w:w="2617" w:type="dxa"/>
          </w:tcPr>
          <w:p w14:paraId="26DEE9B9">
            <w:pPr>
              <w:spacing w:line="350" w:lineRule="auto"/>
            </w:pPr>
          </w:p>
          <w:p w14:paraId="50B91FEB">
            <w:pPr>
              <w:pStyle w:val="6"/>
              <w:spacing w:before="95" w:line="219" w:lineRule="auto"/>
              <w:ind w:left="721"/>
              <w:rPr>
                <w:rFonts w:hint="eastAsia"/>
              </w:rPr>
            </w:pPr>
            <w:r>
              <w:rPr>
                <w:color w:val="506060"/>
                <w:spacing w:val="13"/>
              </w:rPr>
              <w:t>服务项目</w:t>
            </w:r>
          </w:p>
        </w:tc>
        <w:tc>
          <w:tcPr>
            <w:tcW w:w="928" w:type="dxa"/>
          </w:tcPr>
          <w:p w14:paraId="690A5FAC">
            <w:pPr>
              <w:spacing w:line="351" w:lineRule="auto"/>
            </w:pPr>
          </w:p>
          <w:p w14:paraId="4E053980">
            <w:pPr>
              <w:pStyle w:val="6"/>
              <w:spacing w:before="94" w:line="220" w:lineRule="auto"/>
              <w:ind w:left="164"/>
              <w:rPr>
                <w:rFonts w:hint="eastAsia"/>
              </w:rPr>
            </w:pPr>
            <w:r>
              <w:rPr>
                <w:color w:val="506060"/>
                <w:spacing w:val="5"/>
              </w:rPr>
              <w:t>单位</w:t>
            </w:r>
          </w:p>
        </w:tc>
        <w:tc>
          <w:tcPr>
            <w:tcW w:w="949" w:type="dxa"/>
          </w:tcPr>
          <w:p w14:paraId="397BD28B">
            <w:pPr>
              <w:spacing w:line="350" w:lineRule="auto"/>
            </w:pPr>
          </w:p>
          <w:p w14:paraId="5E48FFAD">
            <w:pPr>
              <w:pStyle w:val="6"/>
              <w:spacing w:before="95" w:line="219" w:lineRule="auto"/>
              <w:ind w:left="176"/>
              <w:rPr>
                <w:rFonts w:hint="eastAsia"/>
              </w:rPr>
            </w:pPr>
            <w:r>
              <w:rPr>
                <w:color w:val="506060"/>
                <w:spacing w:val="5"/>
              </w:rPr>
              <w:t>数量</w:t>
            </w:r>
          </w:p>
        </w:tc>
        <w:tc>
          <w:tcPr>
            <w:tcW w:w="929" w:type="dxa"/>
          </w:tcPr>
          <w:p w14:paraId="3185803E">
            <w:pPr>
              <w:pStyle w:val="6"/>
              <w:spacing w:before="254" w:line="218" w:lineRule="auto"/>
              <w:ind w:left="167"/>
              <w:rPr>
                <w:rFonts w:hint="eastAsia"/>
              </w:rPr>
            </w:pPr>
            <w:r>
              <w:rPr>
                <w:color w:val="506060"/>
                <w:spacing w:val="6"/>
              </w:rPr>
              <w:t>单价</w:t>
            </w:r>
          </w:p>
          <w:p w14:paraId="69958FAE">
            <w:pPr>
              <w:pStyle w:val="6"/>
              <w:spacing w:before="40" w:line="220" w:lineRule="auto"/>
              <w:ind w:right="38"/>
              <w:jc w:val="right"/>
              <w:rPr>
                <w:rFonts w:hint="eastAsia"/>
              </w:rPr>
            </w:pPr>
            <w:r>
              <w:rPr>
                <w:color w:val="405050"/>
                <w:spacing w:val="21"/>
              </w:rPr>
              <w:t>(元)</w:t>
            </w:r>
          </w:p>
        </w:tc>
        <w:tc>
          <w:tcPr>
            <w:tcW w:w="929" w:type="dxa"/>
          </w:tcPr>
          <w:p w14:paraId="29B5F927">
            <w:pPr>
              <w:pStyle w:val="6"/>
              <w:spacing w:before="254" w:line="218" w:lineRule="auto"/>
              <w:ind w:left="168"/>
              <w:rPr>
                <w:rFonts w:hint="eastAsia"/>
              </w:rPr>
            </w:pPr>
            <w:r>
              <w:rPr>
                <w:color w:val="506060"/>
                <w:spacing w:val="6"/>
              </w:rPr>
              <w:t>总价</w:t>
            </w:r>
          </w:p>
          <w:p w14:paraId="45241912">
            <w:pPr>
              <w:pStyle w:val="6"/>
              <w:spacing w:before="40" w:line="220" w:lineRule="auto"/>
              <w:ind w:right="37"/>
              <w:jc w:val="right"/>
              <w:rPr>
                <w:rFonts w:hint="eastAsia"/>
              </w:rPr>
            </w:pPr>
            <w:r>
              <w:rPr>
                <w:color w:val="405060"/>
                <w:spacing w:val="21"/>
              </w:rPr>
              <w:t>(元)</w:t>
            </w:r>
          </w:p>
        </w:tc>
        <w:tc>
          <w:tcPr>
            <w:tcW w:w="1723" w:type="dxa"/>
          </w:tcPr>
          <w:p w14:paraId="14E2A175">
            <w:pPr>
              <w:spacing w:line="352" w:lineRule="auto"/>
            </w:pPr>
          </w:p>
          <w:p w14:paraId="5558B7C8">
            <w:pPr>
              <w:pStyle w:val="6"/>
              <w:spacing w:before="94" w:line="221" w:lineRule="auto"/>
              <w:rPr>
                <w:rFonts w:hint="eastAsia"/>
                <w:lang w:eastAsia="zh-CN"/>
              </w:rPr>
            </w:pPr>
            <w:r>
              <w:rPr>
                <w:color w:val="507060"/>
                <w:spacing w:val="3"/>
              </w:rPr>
              <w:t>增值税</w:t>
            </w:r>
            <w:r>
              <w:rPr>
                <w:rFonts w:hint="eastAsia"/>
                <w:color w:val="405050"/>
                <w:spacing w:val="-6"/>
                <w:lang w:eastAsia="zh-CN"/>
              </w:rPr>
              <w:t>税率</w:t>
            </w:r>
          </w:p>
        </w:tc>
      </w:tr>
      <w:tr w14:paraId="29022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814" w:type="dxa"/>
          </w:tcPr>
          <w:p w14:paraId="5EED7AB2">
            <w:pPr>
              <w:spacing w:line="376" w:lineRule="auto"/>
            </w:pPr>
          </w:p>
          <w:p w14:paraId="5788ED42">
            <w:pPr>
              <w:pStyle w:val="6"/>
              <w:spacing w:before="94" w:line="241" w:lineRule="auto"/>
              <w:ind w:left="325"/>
              <w:rPr>
                <w:rFonts w:hint="eastAsia"/>
              </w:rPr>
            </w:pPr>
            <w:r>
              <w:t>1</w:t>
            </w:r>
          </w:p>
        </w:tc>
        <w:tc>
          <w:tcPr>
            <w:tcW w:w="2617" w:type="dxa"/>
          </w:tcPr>
          <w:p w14:paraId="3B02DAB6">
            <w:pPr>
              <w:pStyle w:val="6"/>
              <w:spacing w:before="254" w:line="231" w:lineRule="auto"/>
              <w:ind w:left="61" w:right="12"/>
              <w:jc w:val="center"/>
              <w:rPr>
                <w:rFonts w:hint="eastAsia"/>
                <w:lang w:eastAsia="zh-CN"/>
              </w:rPr>
            </w:pPr>
            <w:r>
              <w:rPr>
                <w:color w:val="607070"/>
                <w:spacing w:val="2"/>
                <w:lang w:eastAsia="zh-CN"/>
              </w:rPr>
              <w:t>等保测评服务(现场</w:t>
            </w:r>
            <w:r>
              <w:rPr>
                <w:color w:val="607070"/>
                <w:spacing w:val="4"/>
                <w:lang w:eastAsia="zh-CN"/>
              </w:rPr>
              <w:t xml:space="preserve"> </w:t>
            </w:r>
            <w:r>
              <w:rPr>
                <w:color w:val="708080"/>
                <w:spacing w:val="7"/>
                <w:lang w:eastAsia="zh-CN"/>
              </w:rPr>
              <w:t>勘查、测试、</w:t>
            </w:r>
            <w:r>
              <w:rPr>
                <w:color w:val="608080"/>
                <w:spacing w:val="7"/>
                <w:lang w:eastAsia="zh-CN"/>
              </w:rPr>
              <w:t>分析)</w:t>
            </w:r>
          </w:p>
        </w:tc>
        <w:tc>
          <w:tcPr>
            <w:tcW w:w="928" w:type="dxa"/>
          </w:tcPr>
          <w:p w14:paraId="778D5ADF">
            <w:pPr>
              <w:spacing w:line="348" w:lineRule="auto"/>
              <w:rPr>
                <w:lang w:eastAsia="zh-CN"/>
              </w:rPr>
            </w:pPr>
          </w:p>
          <w:p w14:paraId="04E4064A">
            <w:pPr>
              <w:pStyle w:val="6"/>
              <w:spacing w:before="94" w:line="220" w:lineRule="auto"/>
              <w:ind w:left="313"/>
              <w:rPr>
                <w:rFonts w:hint="eastAsia"/>
              </w:rPr>
            </w:pPr>
            <w:r>
              <w:rPr>
                <w:color w:val="204040"/>
              </w:rPr>
              <w:t>项</w:t>
            </w:r>
          </w:p>
        </w:tc>
        <w:tc>
          <w:tcPr>
            <w:tcW w:w="949" w:type="dxa"/>
          </w:tcPr>
          <w:p w14:paraId="3AD2004D">
            <w:pPr>
              <w:spacing w:line="376" w:lineRule="auto"/>
            </w:pPr>
          </w:p>
          <w:p w14:paraId="25626563">
            <w:pPr>
              <w:pStyle w:val="6"/>
              <w:spacing w:before="94" w:line="241" w:lineRule="auto"/>
              <w:ind w:left="396"/>
              <w:rPr>
                <w:rFonts w:hint="eastAsia"/>
              </w:rPr>
            </w:pPr>
            <w:r>
              <w:rPr>
                <w:color w:val="303040"/>
              </w:rPr>
              <w:t>1</w:t>
            </w:r>
          </w:p>
        </w:tc>
        <w:tc>
          <w:tcPr>
            <w:tcW w:w="929" w:type="dxa"/>
          </w:tcPr>
          <w:p w14:paraId="4AD85185"/>
        </w:tc>
        <w:tc>
          <w:tcPr>
            <w:tcW w:w="929" w:type="dxa"/>
          </w:tcPr>
          <w:p w14:paraId="67BC2AE3"/>
        </w:tc>
        <w:tc>
          <w:tcPr>
            <w:tcW w:w="1723" w:type="dxa"/>
          </w:tcPr>
          <w:p w14:paraId="38C642EC"/>
        </w:tc>
      </w:tr>
      <w:tr w14:paraId="703C1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814" w:type="dxa"/>
          </w:tcPr>
          <w:p w14:paraId="5282999A">
            <w:pPr>
              <w:spacing w:line="378" w:lineRule="auto"/>
            </w:pPr>
          </w:p>
          <w:p w14:paraId="774B8ACC">
            <w:pPr>
              <w:pStyle w:val="6"/>
              <w:spacing w:before="94" w:line="241" w:lineRule="auto"/>
              <w:ind w:left="325"/>
              <w:rPr>
                <w:rFonts w:hint="eastAsia"/>
              </w:rPr>
            </w:pPr>
            <w:r>
              <w:rPr>
                <w:color w:val="304040"/>
              </w:rPr>
              <w:t>2</w:t>
            </w:r>
          </w:p>
        </w:tc>
        <w:tc>
          <w:tcPr>
            <w:tcW w:w="2617" w:type="dxa"/>
          </w:tcPr>
          <w:p w14:paraId="2818BCDB">
            <w:pPr>
              <w:pStyle w:val="6"/>
              <w:spacing w:before="263" w:line="218" w:lineRule="auto"/>
              <w:jc w:val="center"/>
              <w:rPr>
                <w:rFonts w:hint="eastAsia"/>
              </w:rPr>
            </w:pPr>
            <w:r>
              <w:rPr>
                <w:color w:val="608070"/>
                <w:spacing w:val="4"/>
              </w:rPr>
              <w:t>测评报告编制</w:t>
            </w:r>
            <w:r>
              <w:rPr>
                <w:color w:val="507070"/>
                <w:spacing w:val="8"/>
              </w:rPr>
              <w:t>及审</w:t>
            </w:r>
            <w:r>
              <w:rPr>
                <w:color w:val="507080"/>
                <w:spacing w:val="8"/>
              </w:rPr>
              <w:t>核</w:t>
            </w:r>
          </w:p>
        </w:tc>
        <w:tc>
          <w:tcPr>
            <w:tcW w:w="928" w:type="dxa"/>
          </w:tcPr>
          <w:p w14:paraId="5811E411">
            <w:pPr>
              <w:spacing w:line="349" w:lineRule="auto"/>
            </w:pPr>
          </w:p>
          <w:p w14:paraId="41673718">
            <w:pPr>
              <w:pStyle w:val="6"/>
              <w:spacing w:before="95" w:line="219" w:lineRule="auto"/>
              <w:ind w:left="313"/>
              <w:rPr>
                <w:rFonts w:hint="eastAsia"/>
              </w:rPr>
            </w:pPr>
            <w:r>
              <w:rPr>
                <w:color w:val="305050"/>
              </w:rPr>
              <w:t>份</w:t>
            </w:r>
          </w:p>
        </w:tc>
        <w:tc>
          <w:tcPr>
            <w:tcW w:w="949" w:type="dxa"/>
          </w:tcPr>
          <w:p w14:paraId="2FB9622C">
            <w:pPr>
              <w:spacing w:line="378" w:lineRule="auto"/>
            </w:pPr>
          </w:p>
          <w:p w14:paraId="75F7EC47">
            <w:pPr>
              <w:pStyle w:val="6"/>
              <w:spacing w:before="94" w:line="241" w:lineRule="auto"/>
              <w:ind w:left="396"/>
              <w:rPr>
                <w:rFonts w:hint="eastAsia"/>
              </w:rPr>
            </w:pPr>
            <w:r>
              <w:rPr>
                <w:color w:val="404050"/>
              </w:rPr>
              <w:t>1</w:t>
            </w:r>
          </w:p>
        </w:tc>
        <w:tc>
          <w:tcPr>
            <w:tcW w:w="929" w:type="dxa"/>
          </w:tcPr>
          <w:p w14:paraId="433045C5"/>
        </w:tc>
        <w:tc>
          <w:tcPr>
            <w:tcW w:w="929" w:type="dxa"/>
          </w:tcPr>
          <w:p w14:paraId="2DF178A6"/>
        </w:tc>
        <w:tc>
          <w:tcPr>
            <w:tcW w:w="1723" w:type="dxa"/>
          </w:tcPr>
          <w:p w14:paraId="23AE493B">
            <w:pPr>
              <w:pStyle w:val="6"/>
              <w:spacing w:before="264" w:line="239" w:lineRule="auto"/>
              <w:ind w:left="278" w:right="116" w:hanging="150"/>
              <w:rPr>
                <w:rFonts w:hint="eastAsia"/>
              </w:rPr>
            </w:pPr>
          </w:p>
        </w:tc>
      </w:tr>
      <w:tr w14:paraId="566AA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814" w:type="dxa"/>
          </w:tcPr>
          <w:p w14:paraId="4C3823EF">
            <w:pPr>
              <w:spacing w:line="378" w:lineRule="auto"/>
            </w:pPr>
          </w:p>
          <w:p w14:paraId="20C77658">
            <w:pPr>
              <w:pStyle w:val="6"/>
              <w:spacing w:before="94"/>
              <w:ind w:left="325"/>
              <w:rPr>
                <w:rFonts w:hint="eastAsia"/>
              </w:rPr>
            </w:pPr>
            <w:r>
              <w:rPr>
                <w:color w:val="205040"/>
              </w:rPr>
              <w:t>3</w:t>
            </w:r>
          </w:p>
        </w:tc>
        <w:tc>
          <w:tcPr>
            <w:tcW w:w="2617" w:type="dxa"/>
          </w:tcPr>
          <w:p w14:paraId="1F13E4BD">
            <w:pPr>
              <w:spacing w:line="350" w:lineRule="auto"/>
              <w:jc w:val="center"/>
              <w:rPr>
                <w:lang w:eastAsia="zh-CN"/>
              </w:rPr>
            </w:pPr>
          </w:p>
          <w:p w14:paraId="593AE72C">
            <w:pPr>
              <w:pStyle w:val="6"/>
              <w:spacing w:before="94" w:line="21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color w:val="406060"/>
                <w:spacing w:val="2"/>
                <w:lang w:eastAsia="zh-CN"/>
              </w:rPr>
              <w:t>网络安全设备名称、型号</w:t>
            </w:r>
          </w:p>
        </w:tc>
        <w:tc>
          <w:tcPr>
            <w:tcW w:w="928" w:type="dxa"/>
          </w:tcPr>
          <w:p w14:paraId="43C36BE2">
            <w:pPr>
              <w:spacing w:line="351" w:lineRule="auto"/>
              <w:rPr>
                <w:lang w:eastAsia="zh-CN"/>
              </w:rPr>
            </w:pPr>
          </w:p>
          <w:p w14:paraId="3B0EA255">
            <w:pPr>
              <w:pStyle w:val="6"/>
              <w:spacing w:before="94" w:line="220" w:lineRule="auto"/>
              <w:ind w:left="313"/>
              <w:rPr>
                <w:rFonts w:hint="eastAsia"/>
              </w:rPr>
            </w:pPr>
            <w:r>
              <w:t>项</w:t>
            </w:r>
          </w:p>
        </w:tc>
        <w:tc>
          <w:tcPr>
            <w:tcW w:w="949" w:type="dxa"/>
          </w:tcPr>
          <w:p w14:paraId="3B765991">
            <w:pPr>
              <w:spacing w:line="379" w:lineRule="auto"/>
            </w:pPr>
          </w:p>
          <w:p w14:paraId="4656DC7A">
            <w:pPr>
              <w:pStyle w:val="6"/>
              <w:spacing w:before="94" w:line="241" w:lineRule="auto"/>
              <w:ind w:left="396"/>
              <w:rPr>
                <w:rFonts w:hint="eastAsia"/>
              </w:rPr>
            </w:pPr>
            <w:r>
              <w:rPr>
                <w:color w:val="305060"/>
              </w:rPr>
              <w:t>1</w:t>
            </w:r>
          </w:p>
        </w:tc>
        <w:tc>
          <w:tcPr>
            <w:tcW w:w="929" w:type="dxa"/>
          </w:tcPr>
          <w:p w14:paraId="0D551522"/>
        </w:tc>
        <w:tc>
          <w:tcPr>
            <w:tcW w:w="929" w:type="dxa"/>
          </w:tcPr>
          <w:p w14:paraId="1418608B"/>
        </w:tc>
        <w:tc>
          <w:tcPr>
            <w:tcW w:w="1723" w:type="dxa"/>
          </w:tcPr>
          <w:p w14:paraId="063C67E7"/>
        </w:tc>
      </w:tr>
      <w:tr w14:paraId="393FD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814" w:type="dxa"/>
          </w:tcPr>
          <w:p w14:paraId="55859A7C">
            <w:pPr>
              <w:spacing w:line="381" w:lineRule="auto"/>
            </w:pPr>
          </w:p>
          <w:p w14:paraId="01847B44">
            <w:pPr>
              <w:pStyle w:val="6"/>
              <w:spacing w:before="94" w:line="241" w:lineRule="auto"/>
              <w:ind w:left="325"/>
              <w:rPr>
                <w:rFonts w:hint="eastAsia"/>
              </w:rPr>
            </w:pPr>
            <w:r>
              <w:rPr>
                <w:color w:val="406060"/>
              </w:rPr>
              <w:t>4</w:t>
            </w:r>
          </w:p>
        </w:tc>
        <w:tc>
          <w:tcPr>
            <w:tcW w:w="2617" w:type="dxa"/>
          </w:tcPr>
          <w:p w14:paraId="5279889D">
            <w:pPr>
              <w:spacing w:line="353" w:lineRule="auto"/>
              <w:jc w:val="center"/>
            </w:pPr>
          </w:p>
          <w:p w14:paraId="1B7ACF9F">
            <w:pPr>
              <w:pStyle w:val="6"/>
              <w:spacing w:before="94" w:line="22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color w:val="406060"/>
                <w:spacing w:val="8"/>
                <w:lang w:eastAsia="zh-CN"/>
              </w:rPr>
              <w:t>设备安装调试</w:t>
            </w:r>
          </w:p>
        </w:tc>
        <w:tc>
          <w:tcPr>
            <w:tcW w:w="928" w:type="dxa"/>
          </w:tcPr>
          <w:p w14:paraId="517BCADF">
            <w:pPr>
              <w:spacing w:line="353" w:lineRule="auto"/>
            </w:pPr>
          </w:p>
          <w:p w14:paraId="1522AB20">
            <w:pPr>
              <w:pStyle w:val="6"/>
              <w:spacing w:before="94" w:line="220" w:lineRule="auto"/>
              <w:ind w:left="313"/>
              <w:rPr>
                <w:rFonts w:hint="eastAsia"/>
              </w:rPr>
            </w:pPr>
            <w:r>
              <w:rPr>
                <w:color w:val="305050"/>
              </w:rPr>
              <w:t>项</w:t>
            </w:r>
          </w:p>
        </w:tc>
        <w:tc>
          <w:tcPr>
            <w:tcW w:w="949" w:type="dxa"/>
          </w:tcPr>
          <w:p w14:paraId="6E0BA37E">
            <w:pPr>
              <w:spacing w:line="381" w:lineRule="auto"/>
            </w:pPr>
          </w:p>
          <w:p w14:paraId="4F8C13CE">
            <w:pPr>
              <w:pStyle w:val="6"/>
              <w:spacing w:before="94" w:line="241" w:lineRule="auto"/>
              <w:ind w:left="396"/>
              <w:rPr>
                <w:rFonts w:hint="eastAsia"/>
              </w:rPr>
            </w:pPr>
            <w:r>
              <w:rPr>
                <w:color w:val="204030"/>
              </w:rPr>
              <w:t>1</w:t>
            </w:r>
          </w:p>
        </w:tc>
        <w:tc>
          <w:tcPr>
            <w:tcW w:w="929" w:type="dxa"/>
          </w:tcPr>
          <w:p w14:paraId="4BE0A991"/>
        </w:tc>
        <w:tc>
          <w:tcPr>
            <w:tcW w:w="929" w:type="dxa"/>
          </w:tcPr>
          <w:p w14:paraId="04D5F074"/>
        </w:tc>
        <w:tc>
          <w:tcPr>
            <w:tcW w:w="1723" w:type="dxa"/>
          </w:tcPr>
          <w:p w14:paraId="1E763E47">
            <w:pPr>
              <w:pStyle w:val="6"/>
              <w:spacing w:before="15" w:line="219" w:lineRule="auto"/>
              <w:ind w:left="419"/>
              <w:rPr>
                <w:rFonts w:hint="eastAsia"/>
              </w:rPr>
            </w:pPr>
          </w:p>
        </w:tc>
      </w:tr>
      <w:tr w14:paraId="5E134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8889" w:type="dxa"/>
            <w:gridSpan w:val="7"/>
          </w:tcPr>
          <w:p w14:paraId="620452A4">
            <w:pPr>
              <w:spacing w:line="350" w:lineRule="auto"/>
            </w:pPr>
          </w:p>
          <w:p w14:paraId="5AE353D0">
            <w:pPr>
              <w:pStyle w:val="6"/>
              <w:spacing w:before="95" w:line="228" w:lineRule="auto"/>
              <w:ind w:left="1445"/>
              <w:rPr>
                <w:rFonts w:hint="eastAsia"/>
              </w:rPr>
            </w:pPr>
            <w:r>
              <w:rPr>
                <w:color w:val="506060"/>
                <w:spacing w:val="14"/>
              </w:rPr>
              <w:t>含税总价(大写):</w:t>
            </w:r>
            <w:r>
              <w:rPr>
                <w:color w:val="506060"/>
                <w:spacing w:val="3"/>
              </w:rPr>
              <w:t xml:space="preserve">               </w:t>
            </w:r>
            <w:r>
              <w:rPr>
                <w:color w:val="305050"/>
                <w:spacing w:val="14"/>
              </w:rPr>
              <w:t>(小写):¥</w:t>
            </w:r>
          </w:p>
        </w:tc>
      </w:tr>
    </w:tbl>
    <w:p w14:paraId="2438D373">
      <w:pPr>
        <w:spacing w:line="347" w:lineRule="auto"/>
      </w:pPr>
    </w:p>
    <w:p w14:paraId="3314A58A">
      <w:pPr>
        <w:spacing w:line="347" w:lineRule="auto"/>
      </w:pPr>
    </w:p>
    <w:p w14:paraId="3A1F72E7">
      <w:pPr>
        <w:pStyle w:val="2"/>
        <w:spacing w:before="104" w:line="221" w:lineRule="auto"/>
        <w:ind w:left="305"/>
        <w:rPr>
          <w:rFonts w:hint="eastAsia"/>
          <w:sz w:val="32"/>
          <w:szCs w:val="32"/>
        </w:rPr>
      </w:pPr>
      <w:r>
        <w:rPr>
          <w:color w:val="608080"/>
          <w:spacing w:val="25"/>
          <w:sz w:val="32"/>
          <w:szCs w:val="32"/>
        </w:rPr>
        <w:t>供应商名称(加盖公章):</w:t>
      </w:r>
    </w:p>
    <w:p w14:paraId="6387E49A">
      <w:pPr>
        <w:spacing w:line="244" w:lineRule="auto"/>
      </w:pPr>
    </w:p>
    <w:p w14:paraId="6F59DC3B">
      <w:pPr>
        <w:pStyle w:val="2"/>
        <w:spacing w:before="104" w:line="391" w:lineRule="auto"/>
        <w:ind w:left="345" w:right="3894" w:hanging="40"/>
        <w:rPr>
          <w:rFonts w:hint="eastAsia"/>
          <w:sz w:val="35"/>
          <w:szCs w:val="35"/>
          <w:lang w:eastAsia="zh-CN"/>
        </w:rPr>
      </w:pPr>
      <w:r>
        <w:rPr>
          <w:color w:val="608080"/>
          <w:spacing w:val="13"/>
          <w:sz w:val="32"/>
          <w:szCs w:val="32"/>
          <w:lang w:eastAsia="zh-CN"/>
        </w:rPr>
        <w:t>法定代表人/授权代理人(签字):</w:t>
      </w:r>
      <w:r>
        <w:rPr>
          <w:color w:val="608080"/>
          <w:spacing w:val="11"/>
          <w:sz w:val="32"/>
          <w:szCs w:val="32"/>
          <w:lang w:eastAsia="zh-CN"/>
        </w:rPr>
        <w:t xml:space="preserve"> </w:t>
      </w:r>
      <w:r>
        <w:rPr>
          <w:color w:val="608080"/>
          <w:spacing w:val="-15"/>
          <w:sz w:val="35"/>
          <w:szCs w:val="35"/>
          <w:lang w:eastAsia="zh-CN"/>
        </w:rPr>
        <w:t xml:space="preserve">日期：XXXX  </w:t>
      </w:r>
      <w:r>
        <w:rPr>
          <w:color w:val="406060"/>
          <w:spacing w:val="-15"/>
          <w:sz w:val="35"/>
          <w:szCs w:val="35"/>
          <w:lang w:eastAsia="zh-CN"/>
        </w:rPr>
        <w:t>年XX</w:t>
      </w:r>
      <w:r>
        <w:rPr>
          <w:color w:val="406060"/>
          <w:spacing w:val="66"/>
          <w:sz w:val="35"/>
          <w:szCs w:val="35"/>
          <w:lang w:eastAsia="zh-CN"/>
        </w:rPr>
        <w:t xml:space="preserve"> </w:t>
      </w:r>
      <w:r>
        <w:rPr>
          <w:color w:val="406060"/>
          <w:spacing w:val="-15"/>
          <w:sz w:val="35"/>
          <w:szCs w:val="35"/>
          <w:lang w:eastAsia="zh-CN"/>
        </w:rPr>
        <w:t>月</w:t>
      </w:r>
      <w:r>
        <w:rPr>
          <w:color w:val="406060"/>
          <w:spacing w:val="-96"/>
          <w:sz w:val="35"/>
          <w:szCs w:val="35"/>
          <w:lang w:eastAsia="zh-CN"/>
        </w:rPr>
        <w:t xml:space="preserve"> </w:t>
      </w:r>
      <w:r>
        <w:rPr>
          <w:color w:val="406060"/>
          <w:spacing w:val="-15"/>
          <w:sz w:val="35"/>
          <w:szCs w:val="35"/>
          <w:lang w:eastAsia="zh-CN"/>
        </w:rPr>
        <w:t>XX</w:t>
      </w:r>
      <w:r>
        <w:rPr>
          <w:color w:val="406060"/>
          <w:spacing w:val="74"/>
          <w:sz w:val="35"/>
          <w:szCs w:val="35"/>
          <w:lang w:eastAsia="zh-CN"/>
        </w:rPr>
        <w:t xml:space="preserve"> </w:t>
      </w:r>
      <w:r>
        <w:rPr>
          <w:color w:val="406060"/>
          <w:spacing w:val="-15"/>
          <w:sz w:val="35"/>
          <w:szCs w:val="35"/>
          <w:lang w:eastAsia="zh-CN"/>
        </w:rPr>
        <w:t>日</w:t>
      </w:r>
    </w:p>
    <w:p w14:paraId="6562C00A">
      <w:pPr>
        <w:spacing w:line="391" w:lineRule="auto"/>
        <w:rPr>
          <w:sz w:val="35"/>
          <w:szCs w:val="35"/>
          <w:lang w:eastAsia="zh-CN"/>
        </w:rPr>
        <w:sectPr>
          <w:pgSz w:w="11910" w:h="16850"/>
          <w:pgMar w:top="1432" w:right="1465" w:bottom="0" w:left="1544" w:header="0" w:footer="0" w:gutter="0"/>
          <w:cols w:space="720" w:num="1"/>
        </w:sectPr>
      </w:pPr>
    </w:p>
    <w:p w14:paraId="3E8D5F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65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2026-08-11T06:48:42Z</dcterms:created>
  <dc:creator>Administrator</dc:creator>
  <cp:lastModifiedBy>苏苏</cp:lastModifiedBy>
  <dcterms:modified xsi:type="dcterms:W3CDTF">2026-08-11T06:49:28Z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eyJoZGlkIjoiNTM5MGUzZDIxNGViMDljMzBkYTU5NTdmYmQ1ODQ5Y2UiLCJ1c2VySWQiOiI5MDIwNDcyMjAifQ==</vt:lpwstr>
  </property>
  <property fmtid="{D5CDD505-2E9C-101B-9397-08002B2CF9AE}" pid="4" name="ICV">
    <vt:lpwstr>88CA8C47BBDD4AEEA7106AFC85A57A51_12</vt:lpwstr>
  </property>
</Properties>
</file>